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bookmarkStart w:colFirst="0" w:colLast="0" w:name="_8agaonaaf5hr" w:id="0"/>
      <w:bookmarkEnd w:id="0"/>
      <w:r w:rsidDel="00000000" w:rsidR="00000000" w:rsidRPr="00000000">
        <w:rPr>
          <w:rtl w:val="0"/>
        </w:rPr>
        <w:t xml:space="preserve">Parsha Puzzler Game Show Questions - Naso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1) How many sons did Ahron have?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a) 1  b) 2  c) 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2) Moshe then counts...?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   a) The commandments  b) The levi’iem c) Gold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3) Where was Hashem’s presence?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  a) In the Mishkan   b) In quarantine  c) At the park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4) What would a person who did an Aveirah do before he brought a Korban?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a) Say what he did  b) Give the kohen money  c) Make a party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5) Which one </w:t>
      </w:r>
      <w:r w:rsidDel="00000000" w:rsidR="00000000" w:rsidRPr="00000000">
        <w:rPr>
          <w:b w:val="1"/>
          <w:rtl w:val="0"/>
        </w:rPr>
        <w:t xml:space="preserve">CAN </w:t>
      </w:r>
      <w:r w:rsidDel="00000000" w:rsidR="00000000" w:rsidRPr="00000000">
        <w:rPr>
          <w:rtl w:val="0"/>
        </w:rPr>
        <w:t xml:space="preserve">a Nazir do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a) Drink wine  b) Cut his hair  c) Play basketball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6) What did the Nasi’im bring to the Mishkan?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   a) Korbanos   b) Presents  c) Tools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7) Where did Hashem speak to Moshe?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a) On the phone  b) In a secret room  c) From between the Keruvim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